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5C1D5" w14:textId="42C92E4C" w:rsidR="00C07620" w:rsidRPr="00C07620" w:rsidRDefault="006E5DAB" w:rsidP="006E5DAB">
      <w:pPr>
        <w:jc w:val="center"/>
        <w:rPr>
          <w:b/>
          <w:color w:val="auto"/>
          <w:sz w:val="28"/>
          <w:u w:val="single"/>
        </w:rPr>
      </w:pPr>
      <w:r>
        <w:rPr>
          <w:b/>
          <w:color w:val="auto"/>
          <w:sz w:val="28"/>
          <w:u w:val="single"/>
        </w:rPr>
        <w:t>7</w:t>
      </w:r>
      <w:r w:rsidRPr="006E5DAB">
        <w:rPr>
          <w:b/>
          <w:color w:val="auto"/>
          <w:sz w:val="28"/>
          <w:u w:val="single"/>
          <w:vertAlign w:val="superscript"/>
        </w:rPr>
        <w:t>th</w:t>
      </w:r>
      <w:r>
        <w:rPr>
          <w:b/>
          <w:color w:val="auto"/>
          <w:sz w:val="28"/>
          <w:u w:val="single"/>
        </w:rPr>
        <w:t xml:space="preserve"> </w:t>
      </w:r>
      <w:r w:rsidR="00DD15ED">
        <w:rPr>
          <w:b/>
          <w:color w:val="auto"/>
          <w:sz w:val="28"/>
          <w:u w:val="single"/>
        </w:rPr>
        <w:t>Grade</w:t>
      </w:r>
      <w:r w:rsidR="00C07620" w:rsidRPr="00C07620">
        <w:rPr>
          <w:b/>
          <w:color w:val="auto"/>
          <w:sz w:val="28"/>
          <w:u w:val="single"/>
        </w:rPr>
        <w:t xml:space="preserve"> Supply List</w:t>
      </w:r>
    </w:p>
    <w:p w14:paraId="0CFE57B8" w14:textId="5D827ABD" w:rsidR="00C07620" w:rsidRPr="00681423" w:rsidRDefault="00681423" w:rsidP="00681423">
      <w:pPr>
        <w:ind w:firstLine="720"/>
        <w:rPr>
          <w:b/>
          <w:color w:val="auto"/>
          <w:sz w:val="24"/>
          <w:szCs w:val="24"/>
        </w:rPr>
      </w:pPr>
      <w:r w:rsidRPr="00681423">
        <w:rPr>
          <w:b/>
          <w:color w:val="auto"/>
          <w:sz w:val="24"/>
          <w:szCs w:val="24"/>
        </w:rPr>
        <w:t xml:space="preserve">                </w:t>
      </w:r>
      <w:r>
        <w:rPr>
          <w:b/>
          <w:color w:val="auto"/>
          <w:sz w:val="24"/>
          <w:szCs w:val="24"/>
          <w:u w:val="single"/>
        </w:rPr>
        <w:t xml:space="preserve">Give to </w:t>
      </w:r>
      <w:r w:rsidR="00C07620" w:rsidRPr="00C07620">
        <w:rPr>
          <w:b/>
          <w:color w:val="auto"/>
          <w:sz w:val="24"/>
          <w:szCs w:val="24"/>
          <w:u w:val="single"/>
        </w:rPr>
        <w:t>Homeroom</w:t>
      </w:r>
      <w:r>
        <w:rPr>
          <w:b/>
          <w:color w:val="auto"/>
          <w:sz w:val="24"/>
          <w:szCs w:val="24"/>
          <w:u w:val="single"/>
        </w:rPr>
        <w:t xml:space="preserve"> Teacher</w:t>
      </w:r>
      <w:r w:rsidRPr="00681423">
        <w:rPr>
          <w:b/>
          <w:color w:val="auto"/>
          <w:sz w:val="24"/>
          <w:szCs w:val="24"/>
        </w:rPr>
        <w:tab/>
      </w:r>
      <w:r w:rsidRPr="00681423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                    </w:t>
      </w:r>
      <w:r w:rsidRPr="00681423">
        <w:rPr>
          <w:b/>
          <w:color w:val="auto"/>
          <w:sz w:val="24"/>
          <w:szCs w:val="24"/>
          <w:u w:val="single"/>
        </w:rPr>
        <w:t>Keep These Items</w:t>
      </w:r>
    </w:p>
    <w:tbl>
      <w:tblPr>
        <w:tblStyle w:val="TableGrid"/>
        <w:tblW w:w="10553" w:type="dxa"/>
        <w:tblInd w:w="-275" w:type="dxa"/>
        <w:tblLook w:val="04A0" w:firstRow="1" w:lastRow="0" w:firstColumn="1" w:lastColumn="0" w:noHBand="0" w:noVBand="1"/>
      </w:tblPr>
      <w:tblGrid>
        <w:gridCol w:w="5141"/>
        <w:gridCol w:w="5412"/>
      </w:tblGrid>
      <w:tr w:rsidR="00C07620" w14:paraId="5902E2EB" w14:textId="77777777" w:rsidTr="009F2838">
        <w:trPr>
          <w:trHeight w:val="3097"/>
        </w:trPr>
        <w:tc>
          <w:tcPr>
            <w:tcW w:w="5141" w:type="dxa"/>
          </w:tcPr>
          <w:p w14:paraId="4DCAA221" w14:textId="43082EB7" w:rsidR="006E5DAB" w:rsidRPr="006E5DAB" w:rsidRDefault="006E5DAB" w:rsidP="006E5DA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6E5DAB">
              <w:rPr>
                <w:sz w:val="28"/>
                <w:szCs w:val="28"/>
              </w:rPr>
              <w:t>1 24-pack sharpened pencils</w:t>
            </w:r>
          </w:p>
          <w:p w14:paraId="20C90412" w14:textId="6FC95ABF" w:rsidR="006E5DAB" w:rsidRPr="006E5DAB" w:rsidRDefault="006E5DAB" w:rsidP="006E5DA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 w:rsidRPr="006E5DAB">
              <w:rPr>
                <w:sz w:val="28"/>
                <w:szCs w:val="28"/>
              </w:rPr>
              <w:t>1 12-pack colored pencils</w:t>
            </w:r>
          </w:p>
          <w:p w14:paraId="1AAB46A7" w14:textId="636AC68F" w:rsidR="006E5DAB" w:rsidRPr="006E5DAB" w:rsidRDefault="009F2838" w:rsidP="006E5DA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DAB" w:rsidRPr="006E5DAB">
              <w:rPr>
                <w:sz w:val="28"/>
                <w:szCs w:val="28"/>
              </w:rPr>
              <w:t xml:space="preserve"> Boxes of Tissues</w:t>
            </w:r>
          </w:p>
          <w:p w14:paraId="65D210D3" w14:textId="7206DBDB" w:rsidR="006E5DAB" w:rsidRPr="006E5DAB" w:rsidRDefault="006E5DAB" w:rsidP="006E5DA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 w:rsidRPr="006E5DAB">
              <w:rPr>
                <w:sz w:val="28"/>
                <w:szCs w:val="28"/>
              </w:rPr>
              <w:t>1 Jumbo Roll of Paper Towel</w:t>
            </w:r>
          </w:p>
          <w:p w14:paraId="3D5C638D" w14:textId="343B9428" w:rsidR="006E5DAB" w:rsidRPr="006E5DAB" w:rsidRDefault="006E5DAB" w:rsidP="006E5DA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 w:rsidRPr="006E5DAB">
              <w:rPr>
                <w:sz w:val="28"/>
                <w:szCs w:val="28"/>
              </w:rPr>
              <w:t>(boys) 1 container Clorox/Lysol wipes</w:t>
            </w:r>
          </w:p>
          <w:p w14:paraId="0C2D657C" w14:textId="4E0E59E5" w:rsidR="006E5DAB" w:rsidRDefault="006E5DAB" w:rsidP="006E5DA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 w:rsidRPr="006E5DAB">
              <w:rPr>
                <w:sz w:val="28"/>
                <w:szCs w:val="28"/>
              </w:rPr>
              <w:t>(girls) 1 bottle Hand Sanitizer</w:t>
            </w:r>
          </w:p>
          <w:p w14:paraId="179B75FE" w14:textId="2A933F42" w:rsidR="009F2838" w:rsidRDefault="009F2838" w:rsidP="006E5DA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pack of dry erase markers</w:t>
            </w:r>
          </w:p>
          <w:p w14:paraId="430E4995" w14:textId="1BEC4832" w:rsidR="00681423" w:rsidRPr="009F2838" w:rsidRDefault="009F2838" w:rsidP="009F283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Optional: scissors</w:t>
            </w:r>
          </w:p>
        </w:tc>
        <w:tc>
          <w:tcPr>
            <w:tcW w:w="5412" w:type="dxa"/>
          </w:tcPr>
          <w:p w14:paraId="59528B2E" w14:textId="6FB97CD3" w:rsidR="006E5DAB" w:rsidRPr="008B2F21" w:rsidRDefault="006E5DAB" w:rsidP="006E5DA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  <w:highlight w:val="white"/>
              </w:rPr>
            </w:pPr>
            <w:r w:rsidRPr="008B2F21">
              <w:rPr>
                <w:sz w:val="28"/>
                <w:szCs w:val="28"/>
                <w:highlight w:val="white"/>
              </w:rPr>
              <w:t>1 Pencil Bag</w:t>
            </w:r>
          </w:p>
          <w:p w14:paraId="273518CB" w14:textId="30EF6D0D" w:rsidR="006E5DAB" w:rsidRPr="008B2F21" w:rsidRDefault="006E5DAB" w:rsidP="006E5DA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  <w:highlight w:val="white"/>
              </w:rPr>
            </w:pPr>
            <w:r w:rsidRPr="008B2F21">
              <w:rPr>
                <w:sz w:val="28"/>
                <w:szCs w:val="28"/>
                <w:highlight w:val="white"/>
              </w:rPr>
              <w:t>1 Glue Stick</w:t>
            </w:r>
          </w:p>
          <w:p w14:paraId="461D1C38" w14:textId="43311C10" w:rsidR="006E5DAB" w:rsidRPr="009F2838" w:rsidRDefault="006E5DAB" w:rsidP="009F283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  <w:highlight w:val="white"/>
              </w:rPr>
            </w:pPr>
            <w:r w:rsidRPr="008B2F21">
              <w:rPr>
                <w:sz w:val="28"/>
                <w:szCs w:val="28"/>
                <w:highlight w:val="white"/>
              </w:rPr>
              <w:t>1 12-pack Pencils with erasers</w:t>
            </w:r>
          </w:p>
          <w:p w14:paraId="09FEC24C" w14:textId="2261040E" w:rsidR="006E5DAB" w:rsidRPr="008B2F21" w:rsidRDefault="006E5DAB" w:rsidP="006E5DA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  <w:highlight w:val="white"/>
              </w:rPr>
            </w:pPr>
            <w:r w:rsidRPr="008B2F21">
              <w:rPr>
                <w:sz w:val="28"/>
                <w:szCs w:val="28"/>
                <w:highlight w:val="white"/>
              </w:rPr>
              <w:t>Headphones</w:t>
            </w:r>
          </w:p>
          <w:p w14:paraId="72106045" w14:textId="77777777" w:rsidR="00C07620" w:rsidRDefault="006E5DAB" w:rsidP="009F283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  <w:highlight w:val="white"/>
              </w:rPr>
            </w:pPr>
            <w:r w:rsidRPr="008B2F21">
              <w:rPr>
                <w:sz w:val="28"/>
                <w:szCs w:val="28"/>
                <w:highlight w:val="white"/>
              </w:rPr>
              <w:t>Flash Drive</w:t>
            </w:r>
          </w:p>
          <w:p w14:paraId="346A6A4B" w14:textId="77777777" w:rsidR="009F2838" w:rsidRDefault="009F2838" w:rsidP="009F283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Pack of pens</w:t>
            </w:r>
          </w:p>
          <w:p w14:paraId="37B68D28" w14:textId="77777777" w:rsidR="009F2838" w:rsidRDefault="009F2838" w:rsidP="009F283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Highlighters</w:t>
            </w:r>
          </w:p>
          <w:p w14:paraId="5E0E5771" w14:textId="77777777" w:rsidR="009F2838" w:rsidRDefault="009F2838" w:rsidP="009F283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Pack of loose-leaf paper</w:t>
            </w:r>
          </w:p>
          <w:p w14:paraId="1629B49F" w14:textId="30A298B4" w:rsidR="009F2838" w:rsidRPr="009F2838" w:rsidRDefault="009F2838" w:rsidP="009F283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Sticky notes (3x3 or 3x5)</w:t>
            </w:r>
          </w:p>
        </w:tc>
      </w:tr>
    </w:tbl>
    <w:p w14:paraId="4A8712AC" w14:textId="77777777" w:rsidR="0089085B" w:rsidRDefault="0089085B" w:rsidP="00C07620">
      <w:pPr>
        <w:pStyle w:val="ListParagraph"/>
        <w:ind w:left="0"/>
        <w:rPr>
          <w:b/>
          <w:sz w:val="24"/>
          <w:szCs w:val="24"/>
          <w:u w:val="single"/>
        </w:rPr>
      </w:pPr>
    </w:p>
    <w:p w14:paraId="601B3627" w14:textId="48218F66" w:rsidR="00C07620" w:rsidRDefault="00C07620" w:rsidP="00C07620">
      <w:pPr>
        <w:pStyle w:val="ListParagraph"/>
        <w:ind w:left="0"/>
        <w:rPr>
          <w:b/>
          <w:sz w:val="24"/>
          <w:szCs w:val="24"/>
          <w:u w:val="single"/>
        </w:rPr>
      </w:pPr>
      <w:r w:rsidRPr="00C07620">
        <w:rPr>
          <w:b/>
          <w:sz w:val="24"/>
          <w:szCs w:val="24"/>
          <w:u w:val="single"/>
        </w:rPr>
        <w:t xml:space="preserve">Math </w:t>
      </w:r>
    </w:p>
    <w:p w14:paraId="373AD4F9" w14:textId="77777777" w:rsidR="00F133F5" w:rsidRPr="00797043" w:rsidRDefault="00F133F5" w:rsidP="00C07620">
      <w:pPr>
        <w:pStyle w:val="ListParagraph"/>
        <w:ind w:left="0"/>
        <w:rPr>
          <w:b/>
          <w:sz w:val="24"/>
          <w:szCs w:val="24"/>
          <w:u w:val="single"/>
        </w:rPr>
      </w:pPr>
    </w:p>
    <w:p w14:paraId="0E3FC5BD" w14:textId="18E76A65" w:rsidR="00C07620" w:rsidRPr="00F70016" w:rsidRDefault="00C07620" w:rsidP="00C07620">
      <w:pPr>
        <w:pStyle w:val="ListParagraph"/>
        <w:numPr>
          <w:ilvl w:val="0"/>
          <w:numId w:val="10"/>
        </w:numPr>
        <w:spacing w:after="200" w:line="276" w:lineRule="auto"/>
        <w:rPr>
          <w:u w:val="single"/>
        </w:rPr>
      </w:pPr>
      <w:r w:rsidRPr="00C07620">
        <w:t>1</w:t>
      </w:r>
      <w:r w:rsidR="00761AF1">
        <w:t xml:space="preserve"> Folder with Pockets &amp; Prongs</w:t>
      </w:r>
    </w:p>
    <w:p w14:paraId="6AF1E1CA" w14:textId="561A3A1D" w:rsidR="00F70016" w:rsidRPr="00BF0FDE" w:rsidRDefault="00130C77" w:rsidP="00C07620">
      <w:pPr>
        <w:pStyle w:val="ListParagraph"/>
        <w:numPr>
          <w:ilvl w:val="0"/>
          <w:numId w:val="10"/>
        </w:numPr>
        <w:spacing w:after="200" w:line="276" w:lineRule="auto"/>
      </w:pPr>
      <w:r w:rsidRPr="00BF0FDE">
        <w:t>1 Spiral Notebook</w:t>
      </w:r>
    </w:p>
    <w:p w14:paraId="5D9B2E26" w14:textId="40A3B01F" w:rsidR="006E5DAB" w:rsidRDefault="006E5DAB" w:rsidP="006E5DAB">
      <w:pPr>
        <w:pStyle w:val="ListParagraph"/>
        <w:numPr>
          <w:ilvl w:val="0"/>
          <w:numId w:val="10"/>
        </w:numPr>
        <w:rPr>
          <w:highlight w:val="white"/>
        </w:rPr>
      </w:pPr>
      <w:r w:rsidRPr="006E5DAB">
        <w:rPr>
          <w:highlight w:val="white"/>
        </w:rPr>
        <w:t>Scientific Calculator (TI-30Xa preferred)</w:t>
      </w:r>
      <w:r w:rsidR="00F70016">
        <w:rPr>
          <w:highlight w:val="white"/>
        </w:rPr>
        <w:t xml:space="preserve"> </w:t>
      </w:r>
    </w:p>
    <w:p w14:paraId="6047D861" w14:textId="54BAA5DD" w:rsidR="00E059DE" w:rsidRDefault="00AC6BA2" w:rsidP="00E059DE">
      <w:pPr>
        <w:pStyle w:val="ListParagraph"/>
        <w:numPr>
          <w:ilvl w:val="0"/>
          <w:numId w:val="10"/>
        </w:numPr>
        <w:spacing w:line="240" w:lineRule="auto"/>
        <w:rPr>
          <w:highlight w:val="white"/>
        </w:rPr>
      </w:pPr>
      <w:r>
        <w:rPr>
          <w:highlight w:val="white"/>
        </w:rPr>
        <w:t xml:space="preserve">1 </w:t>
      </w:r>
      <w:r w:rsidR="00E059DE" w:rsidRPr="00E059DE">
        <w:rPr>
          <w:highlight w:val="white"/>
        </w:rPr>
        <w:t>Pack</w:t>
      </w:r>
      <w:r>
        <w:rPr>
          <w:highlight w:val="white"/>
        </w:rPr>
        <w:t xml:space="preserve"> </w:t>
      </w:r>
      <w:r w:rsidR="00E059DE" w:rsidRPr="00E059DE">
        <w:rPr>
          <w:highlight w:val="white"/>
        </w:rPr>
        <w:t>Loose Leaf Graph Paper</w:t>
      </w:r>
    </w:p>
    <w:p w14:paraId="177A0321" w14:textId="34B36B79" w:rsidR="00892270" w:rsidRDefault="00892270" w:rsidP="00E059DE">
      <w:pPr>
        <w:pStyle w:val="ListParagraph"/>
        <w:numPr>
          <w:ilvl w:val="0"/>
          <w:numId w:val="10"/>
        </w:numPr>
        <w:spacing w:line="240" w:lineRule="auto"/>
        <w:rPr>
          <w:highlight w:val="white"/>
        </w:rPr>
      </w:pPr>
      <w:r>
        <w:rPr>
          <w:highlight w:val="white"/>
        </w:rPr>
        <w:t>Protractor</w:t>
      </w:r>
    </w:p>
    <w:p w14:paraId="622EDBFE" w14:textId="37FCEEF9" w:rsidR="009F2838" w:rsidRPr="00E059DE" w:rsidRDefault="009F2838" w:rsidP="00E059DE">
      <w:pPr>
        <w:pStyle w:val="ListParagraph"/>
        <w:numPr>
          <w:ilvl w:val="0"/>
          <w:numId w:val="10"/>
        </w:numPr>
        <w:spacing w:line="240" w:lineRule="auto"/>
        <w:rPr>
          <w:highlight w:val="white"/>
        </w:rPr>
      </w:pPr>
      <w:r>
        <w:rPr>
          <w:highlight w:val="white"/>
        </w:rPr>
        <w:t>Ruler</w:t>
      </w:r>
    </w:p>
    <w:p w14:paraId="5A83E662" w14:textId="77777777" w:rsidR="00C07620" w:rsidRPr="00C07620" w:rsidRDefault="00C07620" w:rsidP="00C07620">
      <w:pPr>
        <w:rPr>
          <w:b/>
          <w:color w:val="auto"/>
          <w:sz w:val="24"/>
          <w:szCs w:val="24"/>
          <w:u w:val="single"/>
        </w:rPr>
      </w:pPr>
      <w:r w:rsidRPr="00C07620">
        <w:rPr>
          <w:b/>
          <w:color w:val="auto"/>
          <w:sz w:val="24"/>
          <w:szCs w:val="24"/>
          <w:u w:val="single"/>
        </w:rPr>
        <w:t xml:space="preserve">Science </w:t>
      </w:r>
    </w:p>
    <w:p w14:paraId="4143FFEA" w14:textId="48489C0F" w:rsidR="00797043" w:rsidRDefault="00797043" w:rsidP="00797043">
      <w:pPr>
        <w:pStyle w:val="ListParagraph"/>
        <w:numPr>
          <w:ilvl w:val="0"/>
          <w:numId w:val="10"/>
        </w:numPr>
        <w:spacing w:after="200" w:line="276" w:lineRule="auto"/>
      </w:pPr>
      <w:r>
        <w:t>1 Folder with Pockets &amp; Prongs</w:t>
      </w:r>
    </w:p>
    <w:p w14:paraId="112A3617" w14:textId="4FE38E73" w:rsidR="00C07620" w:rsidRPr="00C07620" w:rsidRDefault="00C07620" w:rsidP="00C07620">
      <w:pPr>
        <w:pStyle w:val="ListParagraph"/>
        <w:numPr>
          <w:ilvl w:val="0"/>
          <w:numId w:val="10"/>
        </w:numPr>
        <w:spacing w:after="200" w:line="276" w:lineRule="auto"/>
      </w:pPr>
      <w:r w:rsidRPr="00C07620">
        <w:t>1 Composition Notebook</w:t>
      </w:r>
      <w:r w:rsidR="006E5DAB">
        <w:t xml:space="preserve"> (per quarter)</w:t>
      </w:r>
    </w:p>
    <w:p w14:paraId="1B69C6D5" w14:textId="34E61DA1" w:rsidR="00C07620" w:rsidRDefault="00C07620" w:rsidP="006E5DAB">
      <w:pPr>
        <w:pStyle w:val="ListParagraph"/>
        <w:numPr>
          <w:ilvl w:val="0"/>
          <w:numId w:val="10"/>
        </w:numPr>
        <w:spacing w:after="200" w:line="276" w:lineRule="auto"/>
      </w:pPr>
      <w:r w:rsidRPr="00C07620">
        <w:t>(Additional Materials may be required later for Science Fair</w:t>
      </w:r>
      <w:r w:rsidR="000C5636">
        <w:t xml:space="preserve"> such as display board</w:t>
      </w:r>
      <w:r w:rsidRPr="00C07620">
        <w:t>)</w:t>
      </w:r>
    </w:p>
    <w:p w14:paraId="7F04BD8A" w14:textId="0DF1E4F7" w:rsidR="00C07620" w:rsidRPr="00C07620" w:rsidRDefault="00C07620" w:rsidP="00C07620">
      <w:pPr>
        <w:rPr>
          <w:b/>
          <w:color w:val="auto"/>
          <w:sz w:val="24"/>
          <w:szCs w:val="24"/>
          <w:u w:val="single"/>
        </w:rPr>
      </w:pPr>
      <w:bookmarkStart w:id="1" w:name="_Hlk8223238"/>
      <w:r w:rsidRPr="00C07620">
        <w:rPr>
          <w:b/>
          <w:color w:val="auto"/>
          <w:sz w:val="24"/>
          <w:szCs w:val="24"/>
          <w:u w:val="single"/>
        </w:rPr>
        <w:t>Language Arts</w:t>
      </w:r>
      <w:r w:rsidR="00681423">
        <w:rPr>
          <w:b/>
          <w:color w:val="auto"/>
          <w:sz w:val="24"/>
          <w:szCs w:val="24"/>
          <w:u w:val="single"/>
        </w:rPr>
        <w:t xml:space="preserve"> </w:t>
      </w:r>
    </w:p>
    <w:bookmarkEnd w:id="1"/>
    <w:p w14:paraId="3818490B" w14:textId="35897589" w:rsidR="00797043" w:rsidRDefault="00797043" w:rsidP="00797043">
      <w:pPr>
        <w:pStyle w:val="ListParagraph"/>
        <w:numPr>
          <w:ilvl w:val="0"/>
          <w:numId w:val="10"/>
        </w:numPr>
        <w:spacing w:after="200" w:line="276" w:lineRule="auto"/>
      </w:pPr>
      <w:r w:rsidRPr="00C07620">
        <w:t>1 Folder with Pockets &amp; Prongs</w:t>
      </w:r>
      <w:r>
        <w:t xml:space="preserve"> </w:t>
      </w:r>
    </w:p>
    <w:p w14:paraId="756ED21F" w14:textId="38CA913B" w:rsidR="006E5DAB" w:rsidRDefault="006E5DAB" w:rsidP="00797043">
      <w:pPr>
        <w:pStyle w:val="ListParagraph"/>
        <w:numPr>
          <w:ilvl w:val="0"/>
          <w:numId w:val="10"/>
        </w:numPr>
        <w:spacing w:after="200" w:line="276" w:lineRule="auto"/>
      </w:pPr>
      <w:r>
        <w:t>1 5-Subject Notebook</w:t>
      </w:r>
    </w:p>
    <w:p w14:paraId="31B2F134" w14:textId="77777777" w:rsidR="00797043" w:rsidRDefault="00797043" w:rsidP="00797043">
      <w:pPr>
        <w:spacing w:after="200" w:line="276" w:lineRule="auto"/>
      </w:pPr>
      <w:r>
        <w:rPr>
          <w:b/>
          <w:color w:val="auto"/>
          <w:sz w:val="24"/>
          <w:szCs w:val="24"/>
          <w:u w:val="single"/>
        </w:rPr>
        <w:t>Reading</w:t>
      </w:r>
    </w:p>
    <w:p w14:paraId="19117250" w14:textId="70B44225" w:rsidR="00C07620" w:rsidRDefault="00C07620" w:rsidP="00C07620">
      <w:pPr>
        <w:pStyle w:val="ListParagraph"/>
        <w:numPr>
          <w:ilvl w:val="0"/>
          <w:numId w:val="10"/>
        </w:numPr>
        <w:spacing w:after="200" w:line="276" w:lineRule="auto"/>
      </w:pPr>
      <w:r w:rsidRPr="00C07620">
        <w:t>1 Folder with Pockets &amp; Prongs</w:t>
      </w:r>
      <w:r w:rsidR="003726FE">
        <w:t xml:space="preserve"> </w:t>
      </w:r>
    </w:p>
    <w:p w14:paraId="763AF1D9" w14:textId="2C4E30BD" w:rsidR="00F133F5" w:rsidRPr="00C07620" w:rsidRDefault="00F133F5" w:rsidP="00C07620">
      <w:pPr>
        <w:pStyle w:val="ListParagraph"/>
        <w:numPr>
          <w:ilvl w:val="0"/>
          <w:numId w:val="10"/>
        </w:numPr>
        <w:spacing w:after="200" w:line="276" w:lineRule="auto"/>
      </w:pPr>
      <w:r>
        <w:t>2 Composition Notebooks for the year</w:t>
      </w:r>
    </w:p>
    <w:p w14:paraId="5F406DA4" w14:textId="4837D61B" w:rsidR="00C07620" w:rsidRPr="00C07620" w:rsidRDefault="00C07620" w:rsidP="00C07620">
      <w:pPr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Social Studies</w:t>
      </w:r>
    </w:p>
    <w:p w14:paraId="6DFDAE5B" w14:textId="4E5A67F9" w:rsidR="00797043" w:rsidRDefault="00797043" w:rsidP="00797043">
      <w:pPr>
        <w:pStyle w:val="ListParagraph"/>
        <w:numPr>
          <w:ilvl w:val="0"/>
          <w:numId w:val="10"/>
        </w:numPr>
        <w:spacing w:after="200" w:line="276" w:lineRule="auto"/>
      </w:pPr>
      <w:r>
        <w:t>1 Folder with Pockets &amp; Prongs</w:t>
      </w:r>
    </w:p>
    <w:p w14:paraId="02EFD9DD" w14:textId="39EC33BC" w:rsidR="00F133F5" w:rsidRDefault="006E5DAB" w:rsidP="00F133F5">
      <w:pPr>
        <w:pStyle w:val="ListParagraph"/>
        <w:numPr>
          <w:ilvl w:val="0"/>
          <w:numId w:val="10"/>
        </w:numPr>
        <w:spacing w:after="200" w:line="276" w:lineRule="auto"/>
      </w:pPr>
      <w:r>
        <w:t>1 5-Subject Notebook</w:t>
      </w:r>
    </w:p>
    <w:p w14:paraId="5D833F3C" w14:textId="0883C6A1" w:rsidR="00681423" w:rsidRPr="00C07620" w:rsidRDefault="00681423" w:rsidP="00681423">
      <w:pPr>
        <w:spacing w:after="200" w:line="276" w:lineRule="auto"/>
      </w:pPr>
      <w:r>
        <w:t xml:space="preserve">*More materials may be required for Electives </w:t>
      </w:r>
    </w:p>
    <w:sectPr w:rsidR="00681423" w:rsidRPr="00C07620" w:rsidSect="0034414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371" w:right="1080" w:bottom="720" w:left="108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0D16" w14:textId="77777777" w:rsidR="001D3FC0" w:rsidRDefault="001D3FC0">
      <w:pPr>
        <w:spacing w:before="0" w:after="0" w:line="240" w:lineRule="auto"/>
      </w:pPr>
      <w:r>
        <w:separator/>
      </w:r>
    </w:p>
  </w:endnote>
  <w:endnote w:type="continuationSeparator" w:id="0">
    <w:p w14:paraId="22D4918E" w14:textId="77777777" w:rsidR="001D3FC0" w:rsidRDefault="001D3FC0">
      <w:pPr>
        <w:spacing w:before="0" w:after="0" w:line="240" w:lineRule="auto"/>
      </w:pPr>
      <w:r>
        <w:continuationSeparator/>
      </w:r>
    </w:p>
  </w:endnote>
  <w:endnote w:type="continuationNotice" w:id="1">
    <w:p w14:paraId="79B8D2AE" w14:textId="77777777" w:rsidR="001D3FC0" w:rsidRDefault="001D3FC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9FB6" w14:textId="47AF8C4E" w:rsidR="00706A9F" w:rsidRDefault="0024759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0762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A015" w14:textId="77777777" w:rsidR="00F00BFC" w:rsidRDefault="00F00BFC" w:rsidP="00F00BFC">
    <w:pPr>
      <w:pStyle w:val="Header"/>
    </w:pPr>
    <w:r>
      <w:t xml:space="preserve">10911 Old St. Augustine Rd. Jacksonville, FL 32257  Tel: (904) 855-8010   </w:t>
    </w:r>
    <w:r w:rsidRPr="00EE7F16">
      <w:t xml:space="preserve">Email: </w:t>
    </w:r>
    <w:hyperlink r:id="rId1" w:history="1">
      <w:r w:rsidRPr="00933C3D">
        <w:rPr>
          <w:rStyle w:val="Hyperlink"/>
        </w:rPr>
        <w:t>mandarin-info@rivercityscience.org</w:t>
      </w:r>
    </w:hyperlink>
  </w:p>
  <w:p w14:paraId="60B61221" w14:textId="77777777" w:rsidR="00EE7F16" w:rsidRPr="00F00BFC" w:rsidRDefault="00EE7F16" w:rsidP="00F00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417B4" w14:textId="77777777" w:rsidR="001D3FC0" w:rsidRDefault="001D3FC0">
      <w:pPr>
        <w:spacing w:before="0" w:after="0" w:line="240" w:lineRule="auto"/>
      </w:pPr>
      <w:r>
        <w:separator/>
      </w:r>
    </w:p>
  </w:footnote>
  <w:footnote w:type="continuationSeparator" w:id="0">
    <w:p w14:paraId="63FA0807" w14:textId="77777777" w:rsidR="001D3FC0" w:rsidRDefault="001D3FC0">
      <w:pPr>
        <w:spacing w:before="0" w:after="0" w:line="240" w:lineRule="auto"/>
      </w:pPr>
      <w:r>
        <w:continuationSeparator/>
      </w:r>
    </w:p>
  </w:footnote>
  <w:footnote w:type="continuationNotice" w:id="1">
    <w:p w14:paraId="10D19CC4" w14:textId="77777777" w:rsidR="001D3FC0" w:rsidRDefault="001D3FC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890E" w14:textId="77777777" w:rsidR="00DE47EE" w:rsidRDefault="001D3FC0">
    <w:pPr>
      <w:pStyle w:val="Header"/>
    </w:pPr>
    <w:r>
      <w:rPr>
        <w:noProof/>
        <w:lang w:eastAsia="en-US"/>
      </w:rPr>
      <w:pict w14:anchorId="4729D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255063" o:spid="_x0000_s2054" type="#_x0000_t75" style="position:absolute;margin-left:0;margin-top:0;width:376.3pt;height:293.75pt;z-index:-251658239;mso-position-horizontal:center;mso-position-horizontal-relative:margin;mso-position-vertical:center;mso-position-vertical-relative:margin" o:allowincell="f">
          <v:imagedata r:id="rId1" o:title="bg_letter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23B5" w14:textId="77777777" w:rsidR="00DE47EE" w:rsidRDefault="001D3FC0">
    <w:pPr>
      <w:pStyle w:val="Header"/>
    </w:pPr>
    <w:r>
      <w:rPr>
        <w:noProof/>
        <w:lang w:eastAsia="en-US"/>
      </w:rPr>
      <w:pict w14:anchorId="2AD78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255064" o:spid="_x0000_s2055" type="#_x0000_t75" style="position:absolute;margin-left:0;margin-top:0;width:376.3pt;height:293.75pt;z-index:-251658238;mso-position-horizontal:center;mso-position-horizontal-relative:margin;mso-position-vertical:center;mso-position-vertical-relative:margin" o:allowincell="f">
          <v:imagedata r:id="rId1" o:title="bg_letter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ACF7" w14:textId="77777777" w:rsidR="00EE7F16" w:rsidRDefault="0034414C" w:rsidP="0034414C">
    <w:pPr>
      <w:pStyle w:val="Header"/>
      <w:tabs>
        <w:tab w:val="center" w:pos="5040"/>
        <w:tab w:val="left" w:pos="6690"/>
      </w:tabs>
    </w:pPr>
    <w:r>
      <w:tab/>
    </w:r>
    <w:r w:rsidR="00F00BFC">
      <w:rPr>
        <w:noProof/>
        <w:lang w:eastAsia="en-US"/>
      </w:rPr>
      <w:drawing>
        <wp:inline distT="0" distB="0" distL="0" distR="0" wp14:anchorId="2988B1C1" wp14:editId="7C17FF78">
          <wp:extent cx="800100" cy="870268"/>
          <wp:effectExtent l="0" t="0" r="0" b="635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CSA_Mnadar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993" cy="88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3FC0">
      <w:rPr>
        <w:noProof/>
        <w:lang w:eastAsia="en-US"/>
      </w:rPr>
      <w:pict w14:anchorId="3FB08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255062" o:spid="_x0000_s2053" type="#_x0000_t75" style="position:absolute;margin-left:0;margin-top:0;width:376.3pt;height:293.75pt;z-index:-251658240;mso-position-horizontal:center;mso-position-horizontal-relative:margin;mso-position-vertical:center;mso-position-vertical-relative:margin" o:allowincell="f">
          <v:imagedata r:id="rId2" o:title="bg_letterhead" gain="19661f" blacklevel="22938f"/>
          <w10:wrap anchorx="margin" anchory="margin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E83"/>
    <w:multiLevelType w:val="hybridMultilevel"/>
    <w:tmpl w:val="E132B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DD1"/>
    <w:multiLevelType w:val="hybridMultilevel"/>
    <w:tmpl w:val="C5FC0DF6"/>
    <w:lvl w:ilvl="0" w:tplc="38940D5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0779"/>
    <w:multiLevelType w:val="hybridMultilevel"/>
    <w:tmpl w:val="60AE8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65E9F"/>
    <w:multiLevelType w:val="hybridMultilevel"/>
    <w:tmpl w:val="E97271C0"/>
    <w:lvl w:ilvl="0" w:tplc="C7D8643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E57A8"/>
    <w:multiLevelType w:val="hybridMultilevel"/>
    <w:tmpl w:val="2FD4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853CE"/>
    <w:multiLevelType w:val="hybridMultilevel"/>
    <w:tmpl w:val="ABE8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F5F39"/>
    <w:multiLevelType w:val="hybridMultilevel"/>
    <w:tmpl w:val="C64E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472A4"/>
    <w:multiLevelType w:val="hybridMultilevel"/>
    <w:tmpl w:val="8DAEB52E"/>
    <w:lvl w:ilvl="0" w:tplc="D4369CF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24C53"/>
    <w:multiLevelType w:val="hybridMultilevel"/>
    <w:tmpl w:val="03E8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16D1B"/>
    <w:multiLevelType w:val="hybridMultilevel"/>
    <w:tmpl w:val="84FE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F69E5"/>
    <w:multiLevelType w:val="hybridMultilevel"/>
    <w:tmpl w:val="09BE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16"/>
    <w:rsid w:val="00071EBF"/>
    <w:rsid w:val="000731AA"/>
    <w:rsid w:val="000C5636"/>
    <w:rsid w:val="00120EBC"/>
    <w:rsid w:val="00130C77"/>
    <w:rsid w:val="001D07F1"/>
    <w:rsid w:val="001D3FC0"/>
    <w:rsid w:val="0024014E"/>
    <w:rsid w:val="00247599"/>
    <w:rsid w:val="00272F2A"/>
    <w:rsid w:val="00284CBF"/>
    <w:rsid w:val="00294EF1"/>
    <w:rsid w:val="002C4E5B"/>
    <w:rsid w:val="00300982"/>
    <w:rsid w:val="0034414C"/>
    <w:rsid w:val="003726FE"/>
    <w:rsid w:val="004024D9"/>
    <w:rsid w:val="00447007"/>
    <w:rsid w:val="004C0E6E"/>
    <w:rsid w:val="005B5FDF"/>
    <w:rsid w:val="005C78C2"/>
    <w:rsid w:val="005F2692"/>
    <w:rsid w:val="00610519"/>
    <w:rsid w:val="00681423"/>
    <w:rsid w:val="006A22A6"/>
    <w:rsid w:val="006A4280"/>
    <w:rsid w:val="006B4727"/>
    <w:rsid w:val="006D7149"/>
    <w:rsid w:val="006E5DAB"/>
    <w:rsid w:val="00704A79"/>
    <w:rsid w:val="00706A9F"/>
    <w:rsid w:val="00761AF1"/>
    <w:rsid w:val="00780F6E"/>
    <w:rsid w:val="00797043"/>
    <w:rsid w:val="007E60A6"/>
    <w:rsid w:val="0085105A"/>
    <w:rsid w:val="0089085B"/>
    <w:rsid w:val="00892270"/>
    <w:rsid w:val="00897D32"/>
    <w:rsid w:val="008B15D6"/>
    <w:rsid w:val="008B2F21"/>
    <w:rsid w:val="00906788"/>
    <w:rsid w:val="009130AA"/>
    <w:rsid w:val="00944D99"/>
    <w:rsid w:val="00946C62"/>
    <w:rsid w:val="009F2838"/>
    <w:rsid w:val="00A340AD"/>
    <w:rsid w:val="00AC6BA2"/>
    <w:rsid w:val="00B0019B"/>
    <w:rsid w:val="00B1524F"/>
    <w:rsid w:val="00B50E76"/>
    <w:rsid w:val="00B57D8B"/>
    <w:rsid w:val="00BF0FDE"/>
    <w:rsid w:val="00BF6900"/>
    <w:rsid w:val="00C020F2"/>
    <w:rsid w:val="00C07620"/>
    <w:rsid w:val="00CA144C"/>
    <w:rsid w:val="00CB6F63"/>
    <w:rsid w:val="00D01EB5"/>
    <w:rsid w:val="00D85B4B"/>
    <w:rsid w:val="00DD15ED"/>
    <w:rsid w:val="00DD5C96"/>
    <w:rsid w:val="00DE47EE"/>
    <w:rsid w:val="00DE743F"/>
    <w:rsid w:val="00E00526"/>
    <w:rsid w:val="00E059DE"/>
    <w:rsid w:val="00E414C3"/>
    <w:rsid w:val="00E80EA9"/>
    <w:rsid w:val="00E90F30"/>
    <w:rsid w:val="00EA0120"/>
    <w:rsid w:val="00EE0238"/>
    <w:rsid w:val="00EE7F16"/>
    <w:rsid w:val="00EF0D97"/>
    <w:rsid w:val="00F00BFC"/>
    <w:rsid w:val="00F133F5"/>
    <w:rsid w:val="00F540BA"/>
    <w:rsid w:val="00F70016"/>
    <w:rsid w:val="00FA2ED0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7148563"/>
  <w15:chartTrackingRefBased/>
  <w15:docId w15:val="{88E12E02-2B33-4E15-A329-81256792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5ED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8B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BFC"/>
    <w:rPr>
      <w:color w:val="646464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CBF"/>
    <w:pPr>
      <w:spacing w:before="0" w:line="259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table" w:styleId="LightShading">
    <w:name w:val="Light Shading"/>
    <w:basedOn w:val="TableNormal"/>
    <w:uiPriority w:val="60"/>
    <w:rsid w:val="006E5DAB"/>
    <w:pPr>
      <w:spacing w:before="0" w:after="0" w:line="240" w:lineRule="auto"/>
    </w:pPr>
    <w:rPr>
      <w:rFonts w:ascii="Cambria" w:eastAsia="Cambria" w:hAnsi="Cambria" w:cs="Cambria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darin-info@rivercityscie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DCITY_26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E10C94EB2FA4C871E0A2B94DDFC56" ma:contentTypeVersion="9" ma:contentTypeDescription="Create a new document." ma:contentTypeScope="" ma:versionID="9b569deec8351c796be1dceefd178731">
  <xsd:schema xmlns:xsd="http://www.w3.org/2001/XMLSchema" xmlns:xs="http://www.w3.org/2001/XMLSchema" xmlns:p="http://schemas.microsoft.com/office/2006/metadata/properties" xmlns:ns3="b594e52e-a4eb-4d7f-aacc-75c2c5be8c2c" xmlns:ns4="d4c11fe8-5ed7-4f27-9376-6539cd45abc3" targetNamespace="http://schemas.microsoft.com/office/2006/metadata/properties" ma:root="true" ma:fieldsID="5c08450b27dbf52bb406d0450affab6e" ns3:_="" ns4:_="">
    <xsd:import namespace="b594e52e-a4eb-4d7f-aacc-75c2c5be8c2c"/>
    <xsd:import namespace="d4c11fe8-5ed7-4f27-9376-6539cd45a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e52e-a4eb-4d7f-aacc-75c2c5be8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11fe8-5ed7-4f27-9376-6539cd45a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0B53AEA-A0EF-4AE6-AA83-B550F74B9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4e52e-a4eb-4d7f-aacc-75c2c5be8c2c"/>
    <ds:schemaRef ds:uri="d4c11fe8-5ed7-4f27-9376-6539cd45a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91C6D-C783-4289-88EF-31FA3157A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1A057F-85F9-4E0A-B177-F2B8D09BB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Links>
    <vt:vector size="6" baseType="variant">
      <vt:variant>
        <vt:i4>1704057</vt:i4>
      </vt:variant>
      <vt:variant>
        <vt:i4>3</vt:i4>
      </vt:variant>
      <vt:variant>
        <vt:i4>0</vt:i4>
      </vt:variant>
      <vt:variant>
        <vt:i4>5</vt:i4>
      </vt:variant>
      <vt:variant>
        <vt:lpwstr>mailto:mandarin-info@rivercityscience.org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Doe</dc:creator>
  <cp:keywords/>
  <cp:lastModifiedBy>Arnold , Haley</cp:lastModifiedBy>
  <cp:revision>2</cp:revision>
  <cp:lastPrinted>2016-04-27T20:40:00Z</cp:lastPrinted>
  <dcterms:created xsi:type="dcterms:W3CDTF">2021-04-23T19:36:00Z</dcterms:created>
  <dcterms:modified xsi:type="dcterms:W3CDTF">2021-04-23T19:36:00Z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0x0101007B0E10C94EB2FA4C871E0A2B94DDFC56</vt:lpwstr>
  </property>
</Properties>
</file>